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C0" w:rsidRPr="00DE1FDC" w:rsidRDefault="00AE74C0" w:rsidP="00AE74C0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DE1FDC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FF5389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4</w:t>
      </w:r>
    </w:p>
    <w:p w:rsidR="00194CA7" w:rsidRPr="00DE1FDC" w:rsidRDefault="005125C9" w:rsidP="00FF5389">
      <w:pPr>
        <w:spacing w:beforeLines="50" w:afterLines="50" w:line="360" w:lineRule="auto"/>
        <w:jc w:val="center"/>
        <w:outlineLvl w:val="1"/>
        <w:rPr>
          <w:rFonts w:ascii="华文中宋" w:eastAsia="华文中宋" w:hAnsi="华文中宋" w:cs="仿宋_GB2312"/>
          <w:color w:val="000000"/>
          <w:kern w:val="0"/>
          <w:sz w:val="40"/>
          <w:szCs w:val="40"/>
        </w:rPr>
      </w:pPr>
      <w:r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202</w:t>
      </w:r>
      <w:r w:rsidR="00095015" w:rsidRPr="00DE1FDC">
        <w:rPr>
          <w:rFonts w:ascii="华文中宋" w:eastAsia="华文中宋" w:hAnsi="华文中宋" w:cs="仿宋_GB2312"/>
          <w:color w:val="000000"/>
          <w:kern w:val="0"/>
          <w:sz w:val="40"/>
          <w:szCs w:val="40"/>
        </w:rPr>
        <w:t>2</w:t>
      </w:r>
      <w:r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年</w:t>
      </w:r>
      <w:r w:rsidR="00567D0F"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下</w:t>
      </w:r>
      <w:r w:rsidR="00AE74C0"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半年中小学教师资格考试（</w:t>
      </w:r>
      <w:r w:rsidR="004F69CD"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笔试</w:t>
      </w:r>
      <w:r w:rsidR="00AE74C0"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）</w:t>
      </w:r>
    </w:p>
    <w:p w:rsidR="00F22BDD" w:rsidRPr="00DE1FDC" w:rsidRDefault="007E53FE" w:rsidP="00FF5389">
      <w:pPr>
        <w:spacing w:beforeLines="50" w:afterLines="50" w:line="360" w:lineRule="auto"/>
        <w:jc w:val="center"/>
        <w:outlineLvl w:val="1"/>
        <w:rPr>
          <w:rFonts w:ascii="华文中宋" w:eastAsia="华文中宋" w:hAnsi="华文中宋" w:cs="仿宋_GB2312"/>
          <w:color w:val="000000"/>
          <w:kern w:val="0"/>
          <w:sz w:val="40"/>
          <w:szCs w:val="40"/>
        </w:rPr>
      </w:pPr>
      <w:r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新冠肺炎疫情防控</w:t>
      </w:r>
      <w:r w:rsidR="005125C9" w:rsidRPr="00DE1FDC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885F64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5477EB" w:rsidRPr="000B1126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r w:rsidR="00156784"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</w:t>
      </w:r>
      <w:r w:rsidR="00236619"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通过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小程序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“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四川天府健康通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”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“通信行程卡”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实名申领防疫健康信息码（简称“健康码”）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，</w:t>
      </w:r>
      <w:r w:rsidR="005A662D" w:rsidRPr="000B1126">
        <w:rPr>
          <w:rFonts w:ascii="仿宋" w:eastAsia="仿宋" w:hAnsi="仿宋" w:cs="Times New Roman" w:hint="eastAsia"/>
          <w:sz w:val="32"/>
          <w:szCs w:val="32"/>
        </w:rPr>
        <w:t>并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和行程码</w:t>
      </w:r>
      <w:r w:rsidR="00236619" w:rsidRPr="000B1126"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:rsidR="00B45E10" w:rsidRPr="00B45E10" w:rsidRDefault="00885F64" w:rsidP="00B45E10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B45E10" w:rsidRPr="003344E4">
        <w:rPr>
          <w:rFonts w:ascii="仿宋" w:eastAsia="仿宋" w:hAnsi="仿宋" w:cs="Times New Roman" w:hint="eastAsia"/>
          <w:sz w:val="32"/>
          <w:szCs w:val="32"/>
        </w:rPr>
        <w:t>考生须做好备考期间个人日常防护，减少聚餐聚会，不参加大型活动，</w:t>
      </w:r>
      <w:r>
        <w:rPr>
          <w:rFonts w:ascii="仿宋" w:eastAsia="仿宋" w:hAnsi="仿宋" w:cs="Times New Roman" w:hint="eastAsia"/>
          <w:sz w:val="32"/>
          <w:szCs w:val="32"/>
        </w:rPr>
        <w:t>提前回到考试地备考，</w:t>
      </w:r>
      <w:r w:rsidR="00B45E10" w:rsidRPr="003344E4">
        <w:rPr>
          <w:rFonts w:ascii="仿宋" w:eastAsia="仿宋" w:hAnsi="仿宋" w:cs="Times New Roman" w:hint="eastAsia"/>
          <w:sz w:val="32"/>
          <w:szCs w:val="32"/>
        </w:rPr>
        <w:t>非必要不离川。</w:t>
      </w:r>
      <w:r w:rsidR="008D1155" w:rsidRPr="003344E4">
        <w:rPr>
          <w:rFonts w:ascii="仿宋" w:eastAsia="仿宋" w:hAnsi="仿宋" w:cs="Times New Roman" w:hint="eastAsia"/>
          <w:sz w:val="32"/>
          <w:szCs w:val="32"/>
        </w:rPr>
        <w:t>考试当天在考场内，须填写《考生新冠肺炎疫情防控承诺书》并负法律责任。</w:t>
      </w:r>
      <w:r w:rsidR="00B45E10" w:rsidRPr="003344E4">
        <w:rPr>
          <w:rFonts w:ascii="仿宋" w:eastAsia="仿宋" w:hAnsi="仿宋" w:cs="Times New Roman" w:hint="eastAsia"/>
          <w:sz w:val="32"/>
          <w:szCs w:val="32"/>
        </w:rPr>
        <w:t>建议无禁忌症考生完成</w:t>
      </w:r>
      <w:r w:rsidR="008D1155" w:rsidRPr="003344E4">
        <w:rPr>
          <w:rFonts w:ascii="仿宋" w:eastAsia="仿宋" w:hAnsi="仿宋" w:cs="Times New Roman" w:hint="eastAsia"/>
          <w:sz w:val="32"/>
          <w:szCs w:val="32"/>
        </w:rPr>
        <w:t>新冠疫苗全程接种。</w:t>
      </w:r>
    </w:p>
    <w:p w:rsidR="00095015" w:rsidRDefault="00885F64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6B2258">
        <w:rPr>
          <w:rFonts w:ascii="仿宋" w:eastAsia="仿宋" w:hAnsi="仿宋" w:cs="宋体" w:hint="eastAsia"/>
          <w:kern w:val="0"/>
          <w:sz w:val="32"/>
          <w:szCs w:val="32"/>
        </w:rPr>
        <w:t>所有考生在考试当天须出具4</w:t>
      </w:r>
      <w:r w:rsidR="006B2258">
        <w:rPr>
          <w:rFonts w:ascii="仿宋" w:eastAsia="仿宋" w:hAnsi="仿宋" w:cs="宋体"/>
          <w:kern w:val="0"/>
          <w:sz w:val="32"/>
          <w:szCs w:val="32"/>
        </w:rPr>
        <w:t>8</w:t>
      </w:r>
      <w:r w:rsidR="006B2258">
        <w:rPr>
          <w:rFonts w:ascii="仿宋" w:eastAsia="仿宋" w:hAnsi="仿宋" w:cs="宋体" w:hint="eastAsia"/>
          <w:kern w:val="0"/>
          <w:sz w:val="32"/>
          <w:szCs w:val="32"/>
        </w:rPr>
        <w:t>小时内核酸检测阴性证明方能参加考试。</w:t>
      </w:r>
      <w:r w:rsidR="00095015">
        <w:rPr>
          <w:rFonts w:ascii="仿宋" w:eastAsia="仿宋" w:hAnsi="仿宋" w:cs="宋体" w:hint="eastAsia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考生为新冠肺炎确诊病例、无症状感染者、疑似患者、确诊病例密切接触者，或治愈未超过1个月的病例、不能排除感染可能的发热患者，集中隔离期</w:t>
      </w:r>
      <w:r>
        <w:rPr>
          <w:rFonts w:ascii="仿宋" w:eastAsia="仿宋" w:hAnsi="仿宋" w:cs="宋体" w:hint="eastAsia"/>
          <w:kern w:val="0"/>
          <w:sz w:val="32"/>
          <w:szCs w:val="32"/>
        </w:rPr>
        <w:t>或居家隔离期</w:t>
      </w:r>
      <w:r w:rsidR="00095015">
        <w:rPr>
          <w:rFonts w:ascii="仿宋" w:eastAsia="仿宋" w:hAnsi="仿宋" w:cs="宋体" w:hint="eastAsia"/>
          <w:kern w:val="0"/>
          <w:sz w:val="32"/>
          <w:szCs w:val="32"/>
        </w:rPr>
        <w:t>未满的，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健康码非绿色的，</w:t>
      </w:r>
      <w:r w:rsidR="00095015">
        <w:rPr>
          <w:rFonts w:ascii="仿宋" w:eastAsia="仿宋" w:hAnsi="仿宋" w:cs="宋体" w:hint="eastAsia"/>
          <w:kern w:val="0"/>
          <w:sz w:val="32"/>
          <w:szCs w:val="32"/>
        </w:rPr>
        <w:t>根据相关疫情防控要求，不得参加本次考试</w:t>
      </w:r>
      <w:r w:rsidR="00CF689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D1FC4" w:rsidRDefault="008C3834" w:rsidP="009D1FC4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4</w:t>
      </w:r>
      <w:r w:rsidR="00D16CD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.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</w:t>
      </w:r>
      <w:r w:rsidR="006B2258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持当日更新的本人“健康码”绿码，</w:t>
      </w:r>
      <w:r w:rsidR="009D1FC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扫描考点场所码并接受体温检测。</w:t>
      </w:r>
      <w:r w:rsidR="009D1FC4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在身份核验环节，</w:t>
      </w:r>
      <w:r w:rsidR="009D1FC4" w:rsidRPr="00B219D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考生须出示纸</w:t>
      </w:r>
      <w:r w:rsidR="009D1FC4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质版准考证和有效身份证件原</w:t>
      </w:r>
      <w:r w:rsidR="009D1FC4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lastRenderedPageBreak/>
        <w:t>件，证件不齐备者不得进入考场。</w:t>
      </w:r>
      <w:r w:rsidR="009D1FC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考生进入考场后，须认真阅读</w:t>
      </w:r>
      <w:r w:rsidR="00F91D23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《</w:t>
      </w:r>
      <w:r w:rsidR="00F91D23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考生新冠肺炎疫情防控承诺书</w:t>
      </w:r>
      <w:r w:rsidR="00F91D23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》</w:t>
      </w:r>
      <w:r w:rsidR="009D1FC4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内容</w:t>
      </w:r>
      <w:r w:rsidR="009D1FC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9D1FC4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并在对应座位号表格空白处签字。</w:t>
      </w:r>
    </w:p>
    <w:p w:rsidR="005477EB" w:rsidRPr="009D1FC4" w:rsidRDefault="009D1FC4" w:rsidP="009D1FC4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5.</w:t>
      </w:r>
      <w:r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考生须自备口罩，除进入考场核验身份时须按要求摘戴口罩外，</w:t>
      </w:r>
      <w:r w:rsidR="005106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应当全程佩戴口罩。</w:t>
      </w:r>
    </w:p>
    <w:p w:rsidR="00095015" w:rsidRDefault="009D1FC4" w:rsidP="00095015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6.</w:t>
      </w:r>
      <w:r w:rsidR="000950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 w:rsidR="00095015">
        <w:rPr>
          <w:rFonts w:ascii="仿宋" w:eastAsia="仿宋" w:hAnsi="仿宋" w:hint="eastAsia"/>
          <w:color w:val="000000"/>
          <w:sz w:val="32"/>
          <w:szCs w:val="32"/>
        </w:rPr>
        <w:t>按当地疫情防控最新规定要求处理</w:t>
      </w:r>
      <w:r w:rsidR="000950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095015" w:rsidRDefault="009D1FC4" w:rsidP="00095015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7.</w:t>
      </w:r>
      <w:r w:rsidR="000950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 w:rsidR="00095015" w:rsidRDefault="009D1FC4" w:rsidP="00095015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8.</w:t>
      </w:r>
      <w:r w:rsidR="000950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 w:rsidR="00095015" w:rsidRPr="00BC39A9" w:rsidRDefault="009D1FC4" w:rsidP="00095015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9.</w:t>
      </w:r>
      <w:r w:rsidR="00095015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考生应遵守所在考点的其他疫情防控要求，</w:t>
      </w:r>
      <w:r w:rsidR="000950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p w:rsidR="00034ACC" w:rsidRPr="00095015" w:rsidRDefault="00034ACC" w:rsidP="00095015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</w:p>
    <w:sectPr w:rsidR="00034ACC" w:rsidRPr="00095015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42" w:rsidRDefault="00265242" w:rsidP="005125C9">
      <w:r>
        <w:separator/>
      </w:r>
    </w:p>
  </w:endnote>
  <w:endnote w:type="continuationSeparator" w:id="0">
    <w:p w:rsidR="00265242" w:rsidRDefault="00265242" w:rsidP="0051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42" w:rsidRDefault="00265242" w:rsidP="005125C9">
      <w:r>
        <w:separator/>
      </w:r>
    </w:p>
  </w:footnote>
  <w:footnote w:type="continuationSeparator" w:id="0">
    <w:p w:rsidR="00265242" w:rsidRDefault="00265242" w:rsidP="0051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7EB"/>
    <w:rsid w:val="00034ACC"/>
    <w:rsid w:val="000466F1"/>
    <w:rsid w:val="0004715D"/>
    <w:rsid w:val="000758A3"/>
    <w:rsid w:val="00080FFB"/>
    <w:rsid w:val="00095015"/>
    <w:rsid w:val="000B1126"/>
    <w:rsid w:val="000D2ADC"/>
    <w:rsid w:val="00156784"/>
    <w:rsid w:val="00176FDB"/>
    <w:rsid w:val="00180863"/>
    <w:rsid w:val="00194CA7"/>
    <w:rsid w:val="001D7C00"/>
    <w:rsid w:val="00203BD7"/>
    <w:rsid w:val="002157AE"/>
    <w:rsid w:val="0022610A"/>
    <w:rsid w:val="00230173"/>
    <w:rsid w:val="00236619"/>
    <w:rsid w:val="00265242"/>
    <w:rsid w:val="00284CBE"/>
    <w:rsid w:val="002A2D6F"/>
    <w:rsid w:val="002D00D6"/>
    <w:rsid w:val="003344E4"/>
    <w:rsid w:val="00345540"/>
    <w:rsid w:val="0034767A"/>
    <w:rsid w:val="00360532"/>
    <w:rsid w:val="00362FA7"/>
    <w:rsid w:val="00364D9B"/>
    <w:rsid w:val="00366C82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06D7"/>
    <w:rsid w:val="005125C9"/>
    <w:rsid w:val="00525F41"/>
    <w:rsid w:val="00536431"/>
    <w:rsid w:val="005477EB"/>
    <w:rsid w:val="00567D0F"/>
    <w:rsid w:val="00594F4A"/>
    <w:rsid w:val="005A662D"/>
    <w:rsid w:val="005E4AE7"/>
    <w:rsid w:val="00642D64"/>
    <w:rsid w:val="00697FD0"/>
    <w:rsid w:val="006B2258"/>
    <w:rsid w:val="006C107E"/>
    <w:rsid w:val="006C4053"/>
    <w:rsid w:val="0070472E"/>
    <w:rsid w:val="00717C66"/>
    <w:rsid w:val="00721056"/>
    <w:rsid w:val="00771B3F"/>
    <w:rsid w:val="007E53FE"/>
    <w:rsid w:val="00833B52"/>
    <w:rsid w:val="00870344"/>
    <w:rsid w:val="00885F64"/>
    <w:rsid w:val="008A1E4D"/>
    <w:rsid w:val="008C3592"/>
    <w:rsid w:val="008C3834"/>
    <w:rsid w:val="008D1155"/>
    <w:rsid w:val="00912B32"/>
    <w:rsid w:val="0096043D"/>
    <w:rsid w:val="00986DA4"/>
    <w:rsid w:val="009D1FC4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D7603"/>
    <w:rsid w:val="00BE456D"/>
    <w:rsid w:val="00BE638A"/>
    <w:rsid w:val="00C24861"/>
    <w:rsid w:val="00C31E9B"/>
    <w:rsid w:val="00C565FF"/>
    <w:rsid w:val="00CC57BF"/>
    <w:rsid w:val="00CF6897"/>
    <w:rsid w:val="00D12EA7"/>
    <w:rsid w:val="00D16CDE"/>
    <w:rsid w:val="00D64786"/>
    <w:rsid w:val="00DA7537"/>
    <w:rsid w:val="00DB1055"/>
    <w:rsid w:val="00DD1231"/>
    <w:rsid w:val="00DE1FDC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1D23"/>
    <w:rsid w:val="00FB51B7"/>
    <w:rsid w:val="00FF4056"/>
    <w:rsid w:val="00FF5389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Administrator</cp:lastModifiedBy>
  <cp:revision>98</cp:revision>
  <dcterms:created xsi:type="dcterms:W3CDTF">2020-11-09T01:44:00Z</dcterms:created>
  <dcterms:modified xsi:type="dcterms:W3CDTF">2022-08-08T02:53:00Z</dcterms:modified>
</cp:coreProperties>
</file>