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1170"/>
        <w:gridCol w:w="900"/>
        <w:gridCol w:w="585"/>
        <w:gridCol w:w="1230"/>
        <w:gridCol w:w="900"/>
        <w:gridCol w:w="2145"/>
        <w:gridCol w:w="885"/>
      </w:tblGrid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招聘单位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招聘岗位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姓名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性别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出生年月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学历学位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毕业院校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br/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及专业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备注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杭州高级中学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高中化学教师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李彦花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1988.10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杭州高级中学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高中英语教师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徐淑娟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1977.11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本科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学士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杭州师范学院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英语教育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中学高级教师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杭州高级中学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高中英语教师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谢菡菡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1979.07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本科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学士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阜阳师范学院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英语（教育）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中学高级教师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杭州高级中学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校医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万雅雯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1990.08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杭州师范大学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健康管理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杭州第二中学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高中数学教师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谢丽丽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1987.08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浙江师范大学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数学与应用数学；华东师范大学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教育管理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杭州第九中学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高中地理教师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杨中燕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1988.04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福建师范大学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人文地理学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浙江大学附属中学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高中语文教师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黄亚军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1990.01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中国古代文学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浙江大学附属中学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高中数学教师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何小淳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1974.08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本科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学士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杭州师范学院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数学教育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中学高级教师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浙江大学附属中学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高中化学教师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丁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 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芳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1987.09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化学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浙江大学附属中学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高中化学教师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郭炜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1977.04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本科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学士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内蒙古师范大学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化学教育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中学高级教师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浙江大学附属中学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高中历史教师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江松贵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1972.10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本科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浙江教育学院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 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历史教育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中学高级教师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浙江大学附属中学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高中美术教师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徐倩倩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1989.01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中国美术学院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设计艺术学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浙江大学附属中学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校医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许小梅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1972.12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本科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郑州大学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护理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副主任护师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杭州市源清中学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高中物理教师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王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 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权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1990.02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凝聚态物理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  <w:tr w:rsidR="00C27388" w:rsidRPr="00C27388" w:rsidTr="00C27388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杭州市旅游职业学校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商务助理专业教师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冯佳青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1989.11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硕士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英国哈德斯菲尔德大学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市场营销（本科为浙江树人大学电子商务专业）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7388" w:rsidRPr="00C27388" w:rsidRDefault="00C27388" w:rsidP="00C2738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C27388">
              <w:rPr>
                <w:rFonts w:ascii="Arial" w:eastAsia="宋体" w:hAnsi="Arial" w:cs="Arial"/>
                <w:color w:val="464646"/>
                <w:sz w:val="18"/>
                <w:szCs w:val="1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E4DFF"/>
    <w:rsid w:val="00323B43"/>
    <w:rsid w:val="003D37D8"/>
    <w:rsid w:val="00426133"/>
    <w:rsid w:val="004358AB"/>
    <w:rsid w:val="008B7726"/>
    <w:rsid w:val="00C2738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20410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1833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2015-09-11T01:37:00Z</dcterms:modified>
</cp:coreProperties>
</file>