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附件2</w:t>
      </w:r>
    </w:p>
    <w:p>
      <w:pPr>
        <w:widowControl/>
        <w:jc w:val="center"/>
        <w:rPr>
          <w:rFonts w:hint="eastAsia" w:ascii="仿宋_GB2312" w:hAnsi="宋体" w:eastAsia="仿宋_GB2312" w:cs="宋体"/>
          <w:b/>
          <w:kern w:val="0"/>
          <w:sz w:val="36"/>
          <w:szCs w:val="36"/>
        </w:rPr>
      </w:pPr>
      <w:r>
        <w:rPr>
          <w:rFonts w:hint="eastAsia" w:ascii="仿宋_GB2312" w:hAnsi="宋体" w:eastAsia="仿宋_GB2312" w:cs="宋体"/>
          <w:b/>
          <w:kern w:val="0"/>
          <w:sz w:val="36"/>
          <w:szCs w:val="36"/>
        </w:rPr>
        <w:t>网络报名的流程</w:t>
      </w:r>
    </w:p>
    <w:p>
      <w:pPr>
        <w:widowControl/>
        <w:ind w:firstLine="640" w:firstLineChars="20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1、登录</w:t>
      </w:r>
      <w:r>
        <w:rPr>
          <w:rFonts w:hint="eastAsia" w:ascii="黑体" w:hAnsi="黑体" w:eastAsia="黑体" w:cs="黑体"/>
          <w:b w:val="0"/>
          <w:bCs/>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登录昆明人才招聘考试网(http://www.kmrcjob.cn)。</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val="0"/>
          <w:bCs/>
          <w:kern w:val="0"/>
          <w:sz w:val="32"/>
          <w:szCs w:val="32"/>
        </w:rPr>
        <w:t>2、注册</w:t>
      </w:r>
      <w:r>
        <w:rPr>
          <w:rFonts w:hint="eastAsia" w:ascii="黑体" w:hAnsi="黑体" w:eastAsia="黑体" w:cs="黑体"/>
          <w:b w:val="0"/>
          <w:bCs/>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之前已在该网站注册成为个人用户的考生请直接登录，之前没有注册过的考生，请先点击首页上的“新用户注册”，然后自编一个用户名和密码并填写有效的邮箱地址(今后如果登录密码丢失可通过此邮箱进行密码重置)，注册成功后即登录(请妥善保存用户名和密码)。此用户名可用于报考网站上的各类考试，一个用户名可同时报考多项考试，但只能在一项考试中报一个名。</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报名网络技术咨询电话：0871-63330145</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val="0"/>
          <w:bCs/>
          <w:kern w:val="0"/>
          <w:sz w:val="32"/>
          <w:szCs w:val="32"/>
        </w:rPr>
        <w:t>3、填写报名信息</w:t>
      </w:r>
    </w:p>
    <w:p>
      <w:pPr>
        <w:widowControl/>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点击首页上的“考试服务”连接，打开当前正在报名的考试项目目录，点击要报考的考试名称，即可进入报名页面填写报名信息。考生在填写报名信息前请仔细阅读《考试公告》、《报名须知》，按报名信息要求填写各项信息，并选择报考岗位(每名报考者只允许选择一个岗位)，最后保存数据，提交报考申请。</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val="0"/>
          <w:bCs/>
          <w:kern w:val="0"/>
          <w:sz w:val="32"/>
          <w:szCs w:val="32"/>
        </w:rPr>
        <w:t>4、提交审核</w:t>
      </w:r>
      <w:r>
        <w:rPr>
          <w:rFonts w:hint="eastAsia" w:ascii="黑体" w:hAnsi="黑体" w:eastAsia="黑体" w:cs="黑体"/>
          <w:b w:val="0"/>
          <w:bCs/>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报名信息填写好后，上传近期清晰的免冠电子照，就可提交审核，报考信息一旦提交审核，将不可修改，所以请在提交审核前认真检查报名信息的正确性。</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val="0"/>
          <w:bCs/>
          <w:kern w:val="0"/>
          <w:sz w:val="32"/>
          <w:szCs w:val="32"/>
        </w:rPr>
        <w:t>5、报名资格审核</w:t>
      </w:r>
      <w:r>
        <w:rPr>
          <w:rFonts w:hint="eastAsia" w:ascii="黑体" w:hAnsi="黑体" w:eastAsia="黑体" w:cs="黑体"/>
          <w:b w:val="0"/>
          <w:bCs/>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名资格审核采用计算机自动审核方式进行，计算机系统将根据报考者所填报名信息逐项对照岗位要求，以判断报考者是否符合报名条件，其中“所学专业”必须与报考岗位“专业要求”中所列出的具体专业名称或二级目录下的具体专业名称完全匹配(即字面内容完全一致)时才能通过资格审核。如果报考人员对审核结果有异议，可向招聘单位(主管部门)申请对报名资格通过人工审核的方式进行复核(联系方式见招聘单位“岗位计划表”)。通过报名资格审核的报考人员，不能再修改报考信息。</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具有硕士研究生及以上学历的或取得国（境）外学历的应聘人员，所学专业为报考岗位“专业需求”的相关专业，可向报考单位申请对报名资格进行人工审核(联系方式见招聘单位“岗位计划表”)。</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每个招聘岗位拟聘人数与通过资格审查报名人数不低于1:3的比例，达不到比例的相应递减招聘人数或取消该招聘岗位。</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资格审核贯穿于招聘工作全过程，如在招聘过程中发现有违纪违规、材料不齐、提供虚假信息或应聘人员条件不符合招聘岗位条件要求等情况的，随时取消应聘资格。</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黑体" w:hAnsi="黑体" w:eastAsia="黑体" w:cs="黑体"/>
          <w:b w:val="0"/>
          <w:bCs/>
          <w:kern w:val="0"/>
          <w:sz w:val="32"/>
          <w:szCs w:val="32"/>
        </w:rPr>
        <w:t>6、缴费</w:t>
      </w:r>
      <w:r>
        <w:rPr>
          <w:rFonts w:hint="eastAsia" w:ascii="黑体" w:hAnsi="黑体" w:eastAsia="黑体" w:cs="黑体"/>
          <w:b w:val="0"/>
          <w:bCs/>
          <w:kern w:val="0"/>
          <w:sz w:val="32"/>
          <w:szCs w:val="32"/>
        </w:rPr>
        <w:br w:type="textWrapping"/>
      </w:r>
      <w:r>
        <w:rPr>
          <w:rFonts w:hint="eastAsia" w:ascii="黑体" w:hAnsi="黑体" w:eastAsia="黑体" w:cs="黑体"/>
          <w:b w:val="0"/>
          <w:bCs/>
          <w:kern w:val="0"/>
          <w:sz w:val="32"/>
          <w:szCs w:val="32"/>
          <w:lang w:val="en-US" w:eastAsia="zh-CN"/>
        </w:rPr>
        <w:t xml:space="preserve">    </w:t>
      </w:r>
      <w:r>
        <w:rPr>
          <w:rFonts w:hint="eastAsia" w:ascii="仿宋_GB2312" w:hAnsi="宋体" w:eastAsia="仿宋_GB2312" w:cs="宋体"/>
          <w:kern w:val="0"/>
          <w:sz w:val="32"/>
          <w:szCs w:val="32"/>
        </w:rPr>
        <w:t>缴费采取网上缴费方式。</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考人员在报名信息提交后，如果审核通过，可通过支付宝进行网上缴费，缴费成功后即为报名成功;如果审核未通过，考生可以修改报名信息，改报其他符合报考条件的岗位，然后重新提交审核。报名结束仍未缴费者视为自动放弃报名。</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根据省物价局和财政厅《关于重新核定事业单位应聘人员资格考试收费标准及有关事项的通知》(云价收费〔2011〕15号)规定，报名通过资格审查人员每人缴纳笔试考试费50元;进入面试人员每人缴纳面试考试费50元，于现场资格复审时收取。</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缴费时间：缴费与报名在同一时段进行，请报考人员按以上规定合理安排缴费时间。</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缴费流程：报名资格审核通过后，点击“通过支付宝交考试费”按钮，进入支付宝页面进行缴费操作，缴费成功后，支付宝页面上会有成功付款的提示，待从支付宝页面再跳转回考生报名信息页面上后报名状态会显示为：报名成功。但有时可能会因网络及支付系统延迟等因素导致缴费系统确认滞后，但最迟会在24小时内完成系统确认，如果缴费成功但24小时后，报名状态仍为未缴费时，请及时与网站管理员联系进行人工对账，联系电话0871-63330145。缴费成功后即为报名成功。</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kern w:val="0"/>
          <w:sz w:val="32"/>
          <w:szCs w:val="32"/>
        </w:rPr>
        <w:t>7、准考证打印</w:t>
      </w:r>
      <w:r>
        <w:rPr>
          <w:rFonts w:hint="eastAsia" w:ascii="仿宋_GB2312" w:hAnsi="宋体" w:eastAsia="仿宋_GB2312" w:cs="宋体"/>
          <w:b/>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报名成功的考生于2019年5月29日</w:t>
      </w:r>
      <w:r>
        <w:rPr>
          <w:rFonts w:hint="eastAsia" w:ascii="仿宋_GB2312" w:hAnsi="宋体" w:eastAsia="仿宋_GB2312" w:cs="宋体"/>
          <w:kern w:val="0"/>
          <w:sz w:val="32"/>
          <w:szCs w:val="32"/>
          <w:lang w:val="en-US" w:eastAsia="zh-CN"/>
        </w:rPr>
        <w:t>00:00</w:t>
      </w:r>
      <w:r>
        <w:rPr>
          <w:rFonts w:hint="eastAsia" w:ascii="仿宋_GB2312" w:hAnsi="宋体" w:eastAsia="仿宋_GB2312" w:cs="宋体"/>
          <w:kern w:val="0"/>
          <w:sz w:val="32"/>
          <w:szCs w:val="32"/>
        </w:rPr>
        <w:t>至笔试考试前登录报名网站自行打印准考证，并妥善保管。</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kern w:val="0"/>
          <w:sz w:val="32"/>
          <w:szCs w:val="32"/>
        </w:rPr>
        <w:t>8、报名注意事项</w:t>
      </w:r>
      <w:r>
        <w:rPr>
          <w:rFonts w:hint="eastAsia" w:ascii="仿宋_GB2312" w:hAnsi="宋体" w:eastAsia="仿宋_GB2312" w:cs="宋体"/>
          <w:b/>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每名报考者只允许选择一个岗位报名，报名与考试时使用的身份证号码必须一致,同时对自己提供的报名信息真实性负责。报名人员提交的报考申请材料应当真实、准确，提供虚假信息或不符合报考条件者，一经查实，取消考试资格。</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报名期</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2019年5月14日00:00至5月18日24:00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可以进行新报名、提交审核、缴费。查询期</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2019年5月19日00:00至24:00</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不再接受新的报名，但在报名期已填写过报名信息并保存成功尚未提交审核的考生，可以提交审核，但请注</w:t>
      </w:r>
      <w:bookmarkStart w:id="0" w:name="_GoBack"/>
      <w:bookmarkEnd w:id="0"/>
      <w:r>
        <w:rPr>
          <w:rFonts w:hint="eastAsia" w:ascii="仿宋_GB2312" w:hAnsi="宋体" w:eastAsia="仿宋_GB2312" w:cs="宋体"/>
          <w:kern w:val="0"/>
          <w:sz w:val="32"/>
          <w:szCs w:val="32"/>
        </w:rPr>
        <w:t>意只有一次机会，如果审核未通过将不能再进行修改;已通过审核的考生在此期间仍可通过支付宝缴费。</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0A"/>
    <w:rsid w:val="00005EEB"/>
    <w:rsid w:val="0046318E"/>
    <w:rsid w:val="0053400A"/>
    <w:rsid w:val="009450ED"/>
    <w:rsid w:val="00CE393E"/>
    <w:rsid w:val="0B035F70"/>
    <w:rsid w:val="570B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259</Words>
  <Characters>1479</Characters>
  <Lines>12</Lines>
  <Paragraphs>3</Paragraphs>
  <TotalTime>14</TotalTime>
  <ScaleCrop>false</ScaleCrop>
  <LinksUpToDate>false</LinksUpToDate>
  <CharactersWithSpaces>1735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2019-04-29T00:48:00Z</dcterms:created>
  <dc:creator>Administrator</dc:creator>
  <cp:lastModifiedBy>Administrator</cp:lastModifiedBy>
  <cp:lastPrinted>2019-04-30T06:25:00Z</cp:lastPrinted>
  <dcterms:modified xsi:type="dcterms:W3CDTF">2019-05-01T07:48:01Z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