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31"/>
          <w:szCs w:val="3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31"/>
          <w:szCs w:val="31"/>
          <w:bdr w:val="none" w:color="auto" w:sz="0" w:space="0"/>
          <w:lang w:val="en-US" w:eastAsia="zh-CN" w:bidi="ar"/>
        </w:rPr>
        <w:t>2018年长兴交投集团融资岗位笔试成绩及入围面试人员名单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C9C9C9" w:sz="4" w:space="0"/>
          <w:right w:val="none" w:color="auto" w:sz="0" w:space="0"/>
        </w:pBdr>
        <w:spacing w:before="0" w:beforeAutospacing="0" w:after="0" w:afterAutospacing="0" w:line="96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lang w:val="en-US" w:eastAsia="zh-CN" w:bidi="ar"/>
        </w:rPr>
        <w:t>发布日期：2018-10-30 浏览次数：17</w:t>
      </w:r>
    </w:p>
    <w:tbl>
      <w:tblPr>
        <w:tblW w:w="6767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3"/>
        <w:gridCol w:w="2028"/>
        <w:gridCol w:w="2064"/>
        <w:gridCol w:w="16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座位号</w:t>
            </w:r>
          </w:p>
        </w:tc>
        <w:tc>
          <w:tcPr>
            <w:tcW w:w="2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2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成绩</w:t>
            </w:r>
          </w:p>
        </w:tc>
        <w:tc>
          <w:tcPr>
            <w:tcW w:w="1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01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胡丽敏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72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02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黄</w:t>
            </w:r>
            <w:r>
              <w:rPr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峰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缺考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03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黄淑娟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80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04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金</w:t>
            </w:r>
            <w:r>
              <w:rPr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窈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88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05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李</w:t>
            </w:r>
            <w:r>
              <w:rPr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超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81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06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李</w:t>
            </w:r>
            <w:r>
              <w:rPr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骏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79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07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李</w:t>
            </w:r>
            <w:r>
              <w:rPr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萍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87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08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茆淑婷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76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09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钱伟强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83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施爱萍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70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王</w:t>
            </w:r>
            <w:r>
              <w:rPr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胜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62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王旭婷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73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吴</w:t>
            </w:r>
            <w:r>
              <w:rPr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滢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u w:val="none"/>
                <w:bdr w:val="none" w:color="auto" w:sz="0" w:space="0"/>
              </w:rPr>
              <w:t>缺考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吴</w:t>
            </w:r>
            <w:r>
              <w:rPr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越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68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肖湘杰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77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徐骁奡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60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杨</w:t>
            </w:r>
            <w:r>
              <w:rPr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扬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78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张</w:t>
            </w:r>
            <w:r>
              <w:rPr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霞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71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tblCellSpacing w:w="0" w:type="dxa"/>
        </w:trPr>
        <w:tc>
          <w:tcPr>
            <w:tcW w:w="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周</w:t>
            </w:r>
            <w:r>
              <w:rPr>
                <w:sz w:val="19"/>
                <w:szCs w:val="19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峰</w:t>
            </w:r>
          </w:p>
        </w:tc>
        <w:tc>
          <w:tcPr>
            <w:tcW w:w="2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74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入围面试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</w:rPr>
        <w:t>                      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</w:rPr>
        <w:t>长兴交通投资集团有限公司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</w:rPr>
        <w:t>                                           2018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</w:rPr>
        <w:t>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</w:rPr>
        <w:t>10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</w:rPr>
        <w:t>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</w:rPr>
        <w:t>30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bdr w:val="none" w:color="auto" w:sz="0" w:space="0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14DEF"/>
    <w:rsid w:val="45B14DE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2018-10-30T08:38:00Z</dcterms:created>
  <dc:creator>武大娟</dc:creator>
  <cp:lastModifiedBy>武大娟</cp:lastModifiedBy>
  <dcterms:modified xsi:type="dcterms:W3CDTF">2018-10-30T08:39:05Z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